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D6549D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D6549D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40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D54BDD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Uzm</w:t>
      </w:r>
      <w:r w:rsidR="00B41CF2">
        <w:rPr>
          <w:rFonts w:ascii="Times New Roman" w:hAnsi="Times New Roman" w:cs="Times New Roman"/>
          <w:b/>
          <w:sz w:val="28"/>
          <w:szCs w:val="28"/>
        </w:rPr>
        <w:t>. Dr.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Ahmet Kokurcan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D54BDD">
        <w:rPr>
          <w:rFonts w:ascii="Times New Roman" w:hAnsi="Times New Roman" w:cs="Times New Roman"/>
          <w:sz w:val="28"/>
          <w:szCs w:val="28"/>
        </w:rPr>
        <w:t>Ruh Sağlığı ve Hastalıkları</w:t>
      </w:r>
      <w:r w:rsidR="007858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D54BDD" w:rsidRPr="00D54BDD">
        <w:rPr>
          <w:rFonts w:ascii="Times New Roman" w:hAnsi="Times New Roman" w:cs="Times New Roman"/>
          <w:sz w:val="28"/>
          <w:szCs w:val="28"/>
        </w:rPr>
        <w:t>İngilizce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adresi:</w:t>
      </w:r>
      <w:r w:rsidR="00D5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BDD">
        <w:rPr>
          <w:rFonts w:ascii="Times New Roman" w:hAnsi="Times New Roman" w:cs="Times New Roman"/>
          <w:sz w:val="28"/>
          <w:szCs w:val="28"/>
        </w:rPr>
        <w:t>ahmet.kokurcan</w:t>
      </w:r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43">
        <w:rPr>
          <w:rFonts w:ascii="Times New Roman" w:hAnsi="Times New Roman" w:cs="Times New Roman"/>
          <w:sz w:val="28"/>
          <w:szCs w:val="28"/>
        </w:rPr>
        <w:t>Psikiyatri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D54BDD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Şizofreni, psikososyal tedaviler, geropsikiyatri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F2" w:rsidRDefault="00CF5D4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B41C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Ankara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41CF2"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 xml:space="preserve">Ruh Sağlığı ve Hastalıkları </w:t>
      </w:r>
      <w:r w:rsidR="00B41CF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</w:t>
      </w:r>
      <w:r w:rsidR="00B41CF2">
        <w:rPr>
          <w:rFonts w:ascii="Times New Roman" w:hAnsi="Times New Roman" w:cs="Times New Roman"/>
          <w:sz w:val="28"/>
          <w:szCs w:val="28"/>
        </w:rPr>
        <w:t>.</w:t>
      </w:r>
    </w:p>
    <w:p w:rsidR="00722904" w:rsidRPr="00443A08" w:rsidRDefault="00CF5D4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 w:rsidR="00B41CF2">
        <w:rPr>
          <w:rFonts w:ascii="Times New Roman" w:hAnsi="Times New Roman" w:cs="Times New Roman"/>
          <w:sz w:val="28"/>
          <w:szCs w:val="28"/>
        </w:rPr>
        <w:t xml:space="preserve">       </w:t>
      </w:r>
      <w:r w:rsidR="00D54BDD">
        <w:rPr>
          <w:rFonts w:ascii="Times New Roman" w:hAnsi="Times New Roman" w:cs="Times New Roman"/>
          <w:sz w:val="28"/>
          <w:szCs w:val="28"/>
        </w:rPr>
        <w:t xml:space="preserve">Hacettepe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CF5D4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E4996" w:rsidRPr="00EE49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Sağlık Bilimleri Üniversitesi Dışkapı </w:t>
      </w:r>
      <w:r w:rsidR="003022DB">
        <w:rPr>
          <w:rFonts w:ascii="Times New Roman" w:hAnsi="Times New Roman" w:cs="Times New Roman"/>
          <w:sz w:val="28"/>
          <w:szCs w:val="28"/>
        </w:rPr>
        <w:t xml:space="preserve">Yıldırım Beyazıt </w:t>
      </w:r>
      <w:r>
        <w:rPr>
          <w:rFonts w:ascii="Times New Roman" w:hAnsi="Times New Roman" w:cs="Times New Roman"/>
          <w:sz w:val="28"/>
          <w:szCs w:val="28"/>
        </w:rPr>
        <w:t xml:space="preserve">Eğitim </w:t>
      </w:r>
      <w:r w:rsidR="003022DB">
        <w:rPr>
          <w:rFonts w:ascii="Times New Roman" w:hAnsi="Times New Roman" w:cs="Times New Roman"/>
          <w:sz w:val="28"/>
          <w:szCs w:val="28"/>
        </w:rPr>
        <w:t xml:space="preserve">ve </w:t>
      </w:r>
      <w:r>
        <w:rPr>
          <w:rFonts w:ascii="Times New Roman" w:hAnsi="Times New Roman" w:cs="Times New Roman"/>
          <w:sz w:val="28"/>
          <w:szCs w:val="28"/>
        </w:rPr>
        <w:t>Araştırma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>
        <w:rPr>
          <w:rFonts w:ascii="Times New Roman" w:hAnsi="Times New Roman" w:cs="Times New Roman"/>
          <w:sz w:val="28"/>
          <w:szCs w:val="28"/>
        </w:rPr>
        <w:t>Psikiyatri Kliniği</w:t>
      </w:r>
    </w:p>
    <w:p w:rsidR="00EE4996" w:rsidRPr="00EE4996" w:rsidRDefault="00CF5D43" w:rsidP="00EE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EE4996" w:rsidRPr="00EE4996">
        <w:rPr>
          <w:rFonts w:ascii="Times New Roman" w:hAnsi="Times New Roman" w:cs="Times New Roman"/>
          <w:sz w:val="28"/>
          <w:szCs w:val="28"/>
        </w:rPr>
        <w:t>/</w:t>
      </w:r>
      <w:r w:rsidR="003022DB">
        <w:rPr>
          <w:rFonts w:ascii="Times New Roman" w:hAnsi="Times New Roman" w:cs="Times New Roman"/>
          <w:sz w:val="28"/>
          <w:szCs w:val="28"/>
        </w:rPr>
        <w:t>2016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      </w:t>
      </w:r>
      <w:r w:rsidR="003022DB">
        <w:rPr>
          <w:rFonts w:ascii="Times New Roman" w:hAnsi="Times New Roman" w:cs="Times New Roman"/>
          <w:sz w:val="28"/>
          <w:szCs w:val="28"/>
        </w:rPr>
        <w:t xml:space="preserve">Çorum Sungurlu Devlet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3022DB">
        <w:rPr>
          <w:rFonts w:ascii="Times New Roman" w:hAnsi="Times New Roman" w:cs="Times New Roman"/>
          <w:sz w:val="28"/>
          <w:szCs w:val="28"/>
        </w:rPr>
        <w:t>Psikiyatri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 Bölümü</w:t>
      </w:r>
    </w:p>
    <w:p w:rsidR="00290932" w:rsidRDefault="00CF5D43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Pr="00EE49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EE49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Ankara 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  <w:r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>
        <w:rPr>
          <w:rFonts w:ascii="Times New Roman" w:hAnsi="Times New Roman" w:cs="Times New Roman"/>
          <w:sz w:val="28"/>
          <w:szCs w:val="28"/>
        </w:rPr>
        <w:t xml:space="preserve">Psikiyatri </w:t>
      </w:r>
      <w:r w:rsidR="003022DB">
        <w:rPr>
          <w:rFonts w:ascii="Times New Roman" w:hAnsi="Times New Roman" w:cs="Times New Roman"/>
          <w:sz w:val="28"/>
          <w:szCs w:val="28"/>
        </w:rPr>
        <w:t>ABD</w:t>
      </w: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576CA3" w:rsidRPr="00CE4D9B" w:rsidRDefault="00CE4D9B" w:rsidP="00CE4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D9B">
        <w:rPr>
          <w:rFonts w:ascii="Times New Roman" w:hAnsi="Times New Roman" w:cs="Times New Roman"/>
          <w:sz w:val="28"/>
          <w:szCs w:val="28"/>
        </w:rPr>
        <w:t>Karadağ H, Kokurcan A, Guriz SO, Atmar M, Orsel S (2018). Assessing the treatment adherence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D9B">
        <w:rPr>
          <w:rFonts w:ascii="Times New Roman" w:hAnsi="Times New Roman" w:cs="Times New Roman"/>
          <w:sz w:val="28"/>
          <w:szCs w:val="28"/>
        </w:rPr>
        <w:t>and clinical correlates of low adherence among bipolar disorder outpatients: a cross-sectional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D9B">
        <w:rPr>
          <w:rFonts w:ascii="Times New Roman" w:hAnsi="Times New Roman" w:cs="Times New Roman"/>
          <w:sz w:val="28"/>
          <w:szCs w:val="28"/>
        </w:rPr>
        <w:t xml:space="preserve">study. Psychiatry </w:t>
      </w:r>
      <w:r>
        <w:rPr>
          <w:rFonts w:ascii="Times New Roman" w:hAnsi="Times New Roman" w:cs="Times New Roman"/>
          <w:sz w:val="28"/>
          <w:szCs w:val="28"/>
        </w:rPr>
        <w:t xml:space="preserve">and Clinical Psychopharmacology, DOI: </w:t>
      </w:r>
      <w:r w:rsidRPr="00CE4D9B">
        <w:rPr>
          <w:rFonts w:ascii="Times New Roman" w:hAnsi="Times New Roman" w:cs="Times New Roman"/>
          <w:sz w:val="28"/>
          <w:szCs w:val="28"/>
        </w:rPr>
        <w:t>10.1080/24750573.2018.1480082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lastRenderedPageBreak/>
        <w:t>Ozel-Kizil</w:t>
      </w:r>
      <w:r w:rsidR="00576CA3" w:rsidRPr="00576CA3">
        <w:rPr>
          <w:rFonts w:ascii="Times New Roman" w:hAnsi="Times New Roman" w:cs="Times New Roman"/>
          <w:sz w:val="28"/>
          <w:szCs w:val="28"/>
        </w:rPr>
        <w:t xml:space="preserve"> </w:t>
      </w:r>
      <w:r w:rsidRPr="00576CA3">
        <w:rPr>
          <w:rFonts w:ascii="Times New Roman" w:hAnsi="Times New Roman" w:cs="Times New Roman"/>
          <w:sz w:val="28"/>
          <w:szCs w:val="28"/>
        </w:rPr>
        <w:t xml:space="preserve"> ET, Kokurcan A, Aksoy UM, Kanat BB, Sakarya D, Bastug G, Colak B, Altunoz U, Kirici S, Demirbas H, Oncu B. Hyperfocusing as a dimension of adult attention deficit hyperactivity disorder. Res Dev Disabil. 2016; 59:351-358. </w:t>
      </w:r>
    </w:p>
    <w:p w:rsidR="008F4844" w:rsidRPr="00576CA3" w:rsidRDefault="008F4844" w:rsidP="008F4844">
      <w:pPr>
        <w:spacing w:line="16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Kokurcan A, Atbaşoğlu EC. Differential Diagnosis of Schizophrenia: Psychotic Symptoms in Neurodevelopmental Disorders and Psychotic Disorders due to other Medical Conditions. Turk Psikiyatri Derg. 2016; 26(4):279-90.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  <w:lang w:val="de-DE"/>
        </w:rPr>
        <w:t xml:space="preserve"> Altunoz U., Hashimi T., Malik M., Pekdogan-Caglar O., Kokurcan A.,. </w:t>
      </w:r>
      <w:r w:rsidRPr="00576CA3">
        <w:rPr>
          <w:rFonts w:ascii="Times New Roman" w:hAnsi="Times New Roman" w:cs="Times New Roman"/>
          <w:sz w:val="28"/>
          <w:szCs w:val="28"/>
        </w:rPr>
        <w:t>Ozel-Kizil E.T,. Graef-Calliess. I.T Comparison of Clinical Characteristics of Generalized Anxiety Disorder Between Turkish Immigrants, Native Turkish and German Patients. European Psychiatry, Volume 30, Supplement 1, 28–31 March 2015, Page 1941.</w:t>
      </w:r>
    </w:p>
    <w:p w:rsidR="008F4844" w:rsidRPr="00576CA3" w:rsidRDefault="008F4844" w:rsidP="008F4844">
      <w:pPr>
        <w:spacing w:line="16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Altunoz U, Ozel-Kizil ET, Kokurcan A. Native Turkish patients and Turkish immigrants: a comparison in terms of clinical features of generalised anxiety disorder. European Neuropsychopharmacology, Volume 24, Supplement 2, October 2014, Pages S599-S600.1. 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Ozel-Kizil ET, Kokurcan A, Aksoy UM, Biçer-Kanat B, Sakarya D, Bastug G, Colak B, Altunöz U, Kirici S, Demirbas H, Oncü B. Hyperfocusing as a dimension of adult ADHD. European Neuropsychopharmacology, Volume 24, Supplement 2, October 2014, Pages S707-S708.4. 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 xml:space="preserve">Altunoz U, Kokurcan A, Kirici S, Bastug G, Ozel-Kizil ET. P.4.b.010 Comparison of the clinical characteristics of generalised anxiety disorder in young and elderly patients. European Neuropsychopharmacology, Volume 24, Supplement 2, October 2014, Page S593. </w:t>
      </w:r>
    </w:p>
    <w:p w:rsidR="008F4844" w:rsidRPr="00576CA3" w:rsidRDefault="008F4844" w:rsidP="008F484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Kokurcan A, Ozel-Kizil ET, Kirici S. Death anxiety in elderly patients with generalized anxiety disorder. European Neuropsychopharmacology, Volume 23, Supplement 2, October 2013, Page S518.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 xml:space="preserve">Kokurcan A, Özel-Kızıl ET. Case Report : A Relieved Family with the Diagnosis of Wernicke-Korsakoff Syndrome. Journal of Clinical and </w:t>
      </w:r>
      <w:r w:rsidRPr="00576CA3">
        <w:rPr>
          <w:rFonts w:ascii="Times New Roman" w:hAnsi="Times New Roman" w:cs="Times New Roman"/>
          <w:sz w:val="28"/>
          <w:szCs w:val="28"/>
        </w:rPr>
        <w:lastRenderedPageBreak/>
        <w:t>Analytical Medicine 2014; Publihed Online: 20.08.2014, DOI: 10.4328/JCAM.2706.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Kokurcan A, Yılmaz-Özpolat AG, Göğüş AK. Burnout in Caregivers of Patients with Schizophrenia. Turkish Journal of Medical Sciences. DOI:10.3906/sag-1403-98.7. 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Atbasoglu EC, Kokurcan A. Schizophrenia as a Diagnosis of Exclusion. Düşünen Adam The Journal of Psychiatry and Neurological Sciences 2014; 27:87-93.6. 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Kokurcan A, Ozel-Kizil ET, Kirici S. Death anxiety in elderly patients with generalized anxiety disorder. European Neuropsychopharmacology, Volume 23, Supplement 2, October 2013, Page S518.7. 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  <w:lang w:val="de-DE"/>
        </w:rPr>
        <w:t xml:space="preserve">Colak B, Er O, Kokurcan A, Altunoz U, Ozel-Kizil ET. </w:t>
      </w:r>
      <w:r w:rsidRPr="00576CA3">
        <w:rPr>
          <w:rFonts w:ascii="Times New Roman" w:hAnsi="Times New Roman" w:cs="Times New Roman"/>
          <w:sz w:val="28"/>
          <w:szCs w:val="28"/>
        </w:rPr>
        <w:t>Inter-rater reliability of structural imaging assessment with visual rating scales in patients with Alzheimer's disease. European Neuropsychopharmacology, Volume 23, Supplement 2, October 2013, Pages S543-S544.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Kokurcan A, Altunoz U, Ozel-Kizil ET, Kirici S. Comparison of death anxiety between young and elderly patients with generalised anxiety disorder. Klinik Psikofarmakoloji Bülteni 2013; 13(Ek 1):S75.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Kokurcan A, Altunoz U, Gogus AK. Burnout in caregivers of patients with schizophrenia. Klinik Psikofarmakoloji Bülteni 2013; 13(Ek 1):S62-S3. 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Kokurcan A, Çolak B, Özsan HH. Travma Kavramının Psikiyatri Tarihindeki Seyri. Kriz Dergisi 2012; </w:t>
      </w:r>
    </w:p>
    <w:p w:rsidR="008F4844" w:rsidRPr="00576CA3" w:rsidRDefault="008F4844" w:rsidP="008F4844">
      <w:pPr>
        <w:spacing w:line="16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844" w:rsidRPr="00576CA3" w:rsidRDefault="008F4844" w:rsidP="008F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CA3">
        <w:rPr>
          <w:rFonts w:ascii="Times New Roman" w:hAnsi="Times New Roman" w:cs="Times New Roman"/>
          <w:sz w:val="28"/>
          <w:szCs w:val="28"/>
        </w:rPr>
        <w:t>Çolak B, Kokurcan A, Özsan HH. DSM’ler Boyunca Travma Kavramının Seyri. Kriz Dergisi 2010; 18:19-27.</w:t>
      </w:r>
    </w:p>
    <w:p w:rsidR="00B41CF2" w:rsidRPr="00576CA3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BF" w:rsidRDefault="00F934BF" w:rsidP="0024115C">
      <w:pPr>
        <w:spacing w:after="0" w:line="240" w:lineRule="auto"/>
      </w:pPr>
      <w:r>
        <w:separator/>
      </w:r>
    </w:p>
  </w:endnote>
  <w:endnote w:type="continuationSeparator" w:id="0">
    <w:p w:rsidR="00F934BF" w:rsidRDefault="00F934BF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BF" w:rsidRDefault="00F934BF" w:rsidP="0024115C">
      <w:pPr>
        <w:spacing w:after="0" w:line="240" w:lineRule="auto"/>
      </w:pPr>
      <w:r>
        <w:separator/>
      </w:r>
    </w:p>
  </w:footnote>
  <w:footnote w:type="continuationSeparator" w:id="0">
    <w:p w:rsidR="00F934BF" w:rsidRDefault="00F934BF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:rsidR="0024115C" w:rsidRDefault="0024115C">
    <w:pPr>
      <w:pStyle w:val="stbilgi"/>
    </w:pPr>
  </w:p>
  <w:p w:rsidR="002530F9" w:rsidRPr="002530F9" w:rsidRDefault="002530F9" w:rsidP="002530F9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 w:rsidRPr="002530F9">
      <w:rPr>
        <w:rFonts w:ascii="Calibri" w:hAnsi="Calibri" w:cs="Calibri"/>
        <w:b/>
        <w:color w:val="DE0000"/>
        <w:sz w:val="24"/>
        <w:szCs w:val="24"/>
      </w:rPr>
      <w:t xml:space="preserve">SAĞLIK BİLİMLERİ ÜNİVERSİTESİ </w:t>
    </w:r>
  </w:p>
  <w:p w:rsidR="0024115C" w:rsidRPr="00B41CF2" w:rsidRDefault="002530F9" w:rsidP="002530F9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 w:rsidRPr="002530F9">
      <w:rPr>
        <w:rFonts w:ascii="Calibri" w:hAnsi="Calibri" w:cs="Calibri"/>
        <w:b/>
        <w:color w:val="DE0000"/>
        <w:sz w:val="24"/>
        <w:szCs w:val="24"/>
      </w:rPr>
      <w:t>DIŞKAPI YILDIRIM BEYAZIT EĞİTİM VE ARAŞTIRMA 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3EBB"/>
    <w:multiLevelType w:val="hybridMultilevel"/>
    <w:tmpl w:val="8584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B14F3"/>
    <w:rsid w:val="000C6710"/>
    <w:rsid w:val="001441F4"/>
    <w:rsid w:val="0024115C"/>
    <w:rsid w:val="002530F9"/>
    <w:rsid w:val="00290932"/>
    <w:rsid w:val="003022DB"/>
    <w:rsid w:val="00327134"/>
    <w:rsid w:val="00394E43"/>
    <w:rsid w:val="003E67CB"/>
    <w:rsid w:val="0040435F"/>
    <w:rsid w:val="0040626B"/>
    <w:rsid w:val="00443A08"/>
    <w:rsid w:val="00467E48"/>
    <w:rsid w:val="004756CA"/>
    <w:rsid w:val="005720C0"/>
    <w:rsid w:val="00576CA3"/>
    <w:rsid w:val="005C1969"/>
    <w:rsid w:val="0065641B"/>
    <w:rsid w:val="0068383D"/>
    <w:rsid w:val="00696321"/>
    <w:rsid w:val="006D216B"/>
    <w:rsid w:val="00722904"/>
    <w:rsid w:val="0078583E"/>
    <w:rsid w:val="0084754C"/>
    <w:rsid w:val="008F4844"/>
    <w:rsid w:val="00970A30"/>
    <w:rsid w:val="00B41A22"/>
    <w:rsid w:val="00B41CF2"/>
    <w:rsid w:val="00C268C5"/>
    <w:rsid w:val="00C66A0F"/>
    <w:rsid w:val="00C844A5"/>
    <w:rsid w:val="00CE4D9B"/>
    <w:rsid w:val="00CF5D43"/>
    <w:rsid w:val="00D54BDD"/>
    <w:rsid w:val="00D6549D"/>
    <w:rsid w:val="00DB0599"/>
    <w:rsid w:val="00DE57FA"/>
    <w:rsid w:val="00EC095B"/>
    <w:rsid w:val="00EE4996"/>
    <w:rsid w:val="00F46276"/>
    <w:rsid w:val="00F934BF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72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D89E-2A61-4157-A06B-C1D4DEF9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doktor</cp:lastModifiedBy>
  <cp:revision>7</cp:revision>
  <dcterms:created xsi:type="dcterms:W3CDTF">2019-06-17T11:14:00Z</dcterms:created>
  <dcterms:modified xsi:type="dcterms:W3CDTF">2019-06-17T11:27:00Z</dcterms:modified>
</cp:coreProperties>
</file>